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3714" w:rsidRPr="00A1332B" w:rsidRDefault="00A1332B">
      <w:pPr>
        <w:rPr>
          <w:b/>
        </w:rPr>
      </w:pPr>
      <w:r>
        <w:rPr>
          <w:b/>
        </w:rPr>
        <w:t xml:space="preserve">Ampel-Vergleichstest – </w:t>
      </w:r>
      <w:r w:rsidR="00A235E7" w:rsidRPr="00A1332B">
        <w:rPr>
          <w:b/>
        </w:rPr>
        <w:t>Bildunterschriften zur Fotostrecke</w:t>
      </w:r>
    </w:p>
    <w:p w:rsidR="00A235E7" w:rsidRDefault="00A235E7">
      <w:bookmarkStart w:id="0" w:name="_GoBack"/>
      <w:bookmarkEnd w:id="0"/>
    </w:p>
    <w:p w:rsidR="00A235E7" w:rsidRDefault="00A235E7">
      <w:r>
        <w:t>Bild 01_Nutella</w:t>
      </w:r>
    </w:p>
    <w:p w:rsidR="00A235E7" w:rsidRDefault="00A235E7">
      <w:r>
        <w:t>Nutella ist nich</w:t>
      </w:r>
      <w:r w:rsidR="00E837D0">
        <w:t>t gesund,</w:t>
      </w:r>
      <w:r w:rsidR="002746A8">
        <w:t xml:space="preserve"> das weiß jedes Kind. Oder nicht?</w:t>
      </w:r>
      <w:r>
        <w:t xml:space="preserve"> </w:t>
      </w:r>
      <w:r w:rsidR="002746A8">
        <w:t>Ke</w:t>
      </w:r>
      <w:r w:rsidR="00E837D0">
        <w:t>ine einzige Ampel zeigt bei der neuen Nährwert-Ampel der Lebensmittelindustrie auf Rot – dabei besteht das Produkt zu mehr als der Hälfte aus Zucker und zu knapp einem Drittel aus Fett.</w:t>
      </w:r>
      <w:r w:rsidR="002746A8">
        <w:t xml:space="preserve"> Der Trick: Während die Original-Ampel der britisc</w:t>
      </w:r>
      <w:r w:rsidR="005C7346">
        <w:t>hen Lebensmittelbehörde FSA die Umschlagswerte per 100 Gramm berechnet, orientiert sich die Industrie-Ampel an kleine</w:t>
      </w:r>
      <w:r w:rsidR="00F53A44">
        <w:t>n</w:t>
      </w:r>
      <w:r w:rsidR="005C7346">
        <w:t xml:space="preserve"> Portionsgrößen.</w:t>
      </w:r>
      <w:r w:rsidR="00E837D0">
        <w:t xml:space="preserve"> Erst wenn ein Aufstrich wie Nutella mehr als 90 Prozent Zucker enthält, würde die Industrie-Ampel von Gelb auf Rot umschlagen! </w:t>
      </w:r>
    </w:p>
    <w:p w:rsidR="005C7346" w:rsidRDefault="005C7346"/>
    <w:p w:rsidR="005C7346" w:rsidRDefault="005C7346" w:rsidP="005C7346">
      <w:r>
        <w:t>Bild 02_Tuc</w:t>
      </w:r>
    </w:p>
    <w:p w:rsidR="005C7346" w:rsidRDefault="005C7346">
      <w:r>
        <w:t xml:space="preserve">Die Original </w:t>
      </w:r>
      <w:proofErr w:type="spellStart"/>
      <w:r>
        <w:t>Tuc</w:t>
      </w:r>
      <w:proofErr w:type="spellEnd"/>
      <w:r>
        <w:t xml:space="preserve"> Cracker der Firma </w:t>
      </w:r>
      <w:proofErr w:type="spellStart"/>
      <w:r>
        <w:t>Mondelez</w:t>
      </w:r>
      <w:proofErr w:type="spellEnd"/>
      <w:r>
        <w:t xml:space="preserve"> bekäme mit der Original-Ampel der britischen Lebensmittelbehörde FSA zwei rote Ampeln für einen hohen Gehalt an gesättigten Fetten und Salz. Nicht aber mit der neuen Ampel, welche die sechs großen Lebensmittelkonzerne in Europa, darunter </w:t>
      </w:r>
      <w:proofErr w:type="spellStart"/>
      <w:r>
        <w:t>Mondelez</w:t>
      </w:r>
      <w:proofErr w:type="spellEnd"/>
      <w:r>
        <w:t>, planen: Alle Nährwerte sind plötzlich im orangenen Bereich.</w:t>
      </w:r>
    </w:p>
    <w:p w:rsidR="005C7346" w:rsidRDefault="005C7346"/>
    <w:p w:rsidR="005C7346" w:rsidRDefault="005C7346">
      <w:r>
        <w:t>Bild 03_Lion</w:t>
      </w:r>
    </w:p>
    <w:p w:rsidR="005C7346" w:rsidRDefault="005C7346">
      <w:r>
        <w:t>Der Schokoriegel Lion von Nestlé ist eine echte Kalorienbombe: Die Original-Ampel der britischen Lebensmittelbehörde FSA gibt dem Produkt drei rote Ampel</w:t>
      </w:r>
      <w:r w:rsidR="00BA1583">
        <w:t>n</w:t>
      </w:r>
      <w:r>
        <w:t xml:space="preserve"> für zu viel Fett, gesättigte Fette und Zucker. Käme die Industrie-Ampel, dann würden gleich zwei rote Ampeln wegfallen. Eine solch lasche Ampel ist nicht verbraucherfreundlich, sondern einfach nur absurd.</w:t>
      </w:r>
    </w:p>
    <w:p w:rsidR="00CB0C0D" w:rsidRDefault="00CB0C0D"/>
    <w:p w:rsidR="00CB0C0D" w:rsidRDefault="00CB0C0D">
      <w:r>
        <w:t>Bild 04_Chipsfrisch</w:t>
      </w:r>
    </w:p>
    <w:p w:rsidR="00CB0C0D" w:rsidRDefault="00CB0C0D">
      <w:r>
        <w:t xml:space="preserve">Die „Funny-frisch </w:t>
      </w:r>
      <w:proofErr w:type="spellStart"/>
      <w:r>
        <w:t>Chipsfrisch</w:t>
      </w:r>
      <w:proofErr w:type="spellEnd"/>
      <w:r>
        <w:t xml:space="preserve"> ungarisch“ </w:t>
      </w:r>
      <w:r w:rsidR="000356B0">
        <w:t>enthalten</w:t>
      </w:r>
      <w:r>
        <w:t xml:space="preserve"> besonders viel Fett und Salz. Doch mit der neuen Industrie-Ampel gebe es dafür </w:t>
      </w:r>
      <w:r w:rsidR="00E837D0">
        <w:t xml:space="preserve">trotzdem </w:t>
      </w:r>
      <w:r>
        <w:t xml:space="preserve">keine rote Ampel. </w:t>
      </w:r>
      <w:r w:rsidR="00E837D0">
        <w:t>Der Grund: Die Ampel der Lebensmittelkonzerne orientiert die Umschlagswerte an Mini-Portionsgrößen statt an 100 Gramm</w:t>
      </w:r>
      <w:r w:rsidR="000356B0">
        <w:t>.</w:t>
      </w:r>
    </w:p>
    <w:p w:rsidR="005C7346" w:rsidRDefault="005C7346"/>
    <w:p w:rsidR="005C7346" w:rsidRDefault="005C7346">
      <w:r>
        <w:t>Bild 0</w:t>
      </w:r>
      <w:r w:rsidR="00E837D0">
        <w:t>5</w:t>
      </w:r>
      <w:r w:rsidR="00CB0C0D">
        <w:t>_Belvita</w:t>
      </w:r>
    </w:p>
    <w:p w:rsidR="00CB0C0D" w:rsidRDefault="00CB0C0D">
      <w:r>
        <w:t xml:space="preserve">Die Frühstückskekse von </w:t>
      </w:r>
      <w:proofErr w:type="spellStart"/>
      <w:r>
        <w:t>Belvita</w:t>
      </w:r>
      <w:proofErr w:type="spellEnd"/>
      <w:r>
        <w:t xml:space="preserve"> machen auf gesund, aber haben vor allem viel zu viel Zucker. Mit der Original-Ampel der Lebensmittelbehörde FSA gibt es für dafür ganz klar eine rote Ampel. Mit der Industrie-Ampel hingegen nur eine orangene.  </w:t>
      </w:r>
    </w:p>
    <w:p w:rsidR="00CB0C0D" w:rsidRDefault="00CB0C0D"/>
    <w:p w:rsidR="00CB0C0D" w:rsidRDefault="00CB0C0D">
      <w:r>
        <w:t>Bild 0</w:t>
      </w:r>
      <w:r w:rsidR="00E837D0">
        <w:t>6</w:t>
      </w:r>
      <w:r>
        <w:t>_Philadelphia</w:t>
      </w:r>
    </w:p>
    <w:p w:rsidR="00CB0C0D" w:rsidRDefault="00CB0C0D">
      <w:r>
        <w:t xml:space="preserve">Der Frischkäse „Philadelphia Balance Gurke Feta“ von </w:t>
      </w:r>
      <w:proofErr w:type="spellStart"/>
      <w:r>
        <w:t>Mondelez</w:t>
      </w:r>
      <w:proofErr w:type="spellEnd"/>
      <w:r>
        <w:t xml:space="preserve"> besitzt besonders viel gesättigte Fette. Doch nur mit der Original-Ampel der britischen Lebensmittelbehörde FSA bekäme das Produkt </w:t>
      </w:r>
      <w:r>
        <w:lastRenderedPageBreak/>
        <w:t xml:space="preserve">dafür eine rote Ampel. Die Industrie-Ampel berechnet den Umschlagswert von „Gelb“ auf „Rot“ nach Portionen und nicht nach 100 Gramm. </w:t>
      </w:r>
    </w:p>
    <w:p w:rsidR="00CB0C0D" w:rsidRDefault="00E837D0">
      <w:r>
        <w:t>Bild 07</w:t>
      </w:r>
      <w:r w:rsidR="00CB0C0D">
        <w:t>_Becel</w:t>
      </w:r>
    </w:p>
    <w:p w:rsidR="00CB0C0D" w:rsidRDefault="00E372BE">
      <w:r>
        <w:t>Die Margarine „</w:t>
      </w:r>
      <w:proofErr w:type="spellStart"/>
      <w:r>
        <w:t>Becel</w:t>
      </w:r>
      <w:proofErr w:type="spellEnd"/>
      <w:r>
        <w:t xml:space="preserve"> Classic</w:t>
      </w:r>
      <w:r w:rsidR="00CB0C0D">
        <w:t>“ von Unilever besitzt besonders viel Fett und gesättigte Fettsäuren</w:t>
      </w:r>
      <w:r>
        <w:t>. Aber das erkennt man auf einen</w:t>
      </w:r>
      <w:r w:rsidR="00CB0C0D">
        <w:t xml:space="preserve"> Blick nur mit der Original-Ampel der britischen Lebensmittelbehörde FSA. Die neue Industrie-Ampel würde der Margarine statt zwei gar keine rote Ampel geben.</w:t>
      </w:r>
    </w:p>
    <w:p w:rsidR="00E837D0" w:rsidRDefault="00E837D0"/>
    <w:p w:rsidR="00E837D0" w:rsidRDefault="00E837D0" w:rsidP="00E837D0">
      <w:r>
        <w:t>Bild 08_Cini Minis</w:t>
      </w:r>
    </w:p>
    <w:p w:rsidR="00E837D0" w:rsidRDefault="00E837D0" w:rsidP="00E837D0">
      <w:r>
        <w:t xml:space="preserve">Vor dem hohen Zuckergehalt in </w:t>
      </w:r>
      <w:proofErr w:type="spellStart"/>
      <w:r>
        <w:t>Nestlés</w:t>
      </w:r>
      <w:proofErr w:type="spellEnd"/>
      <w:r>
        <w:t xml:space="preserve"> </w:t>
      </w:r>
      <w:proofErr w:type="spellStart"/>
      <w:r>
        <w:t>Cini</w:t>
      </w:r>
      <w:proofErr w:type="spellEnd"/>
      <w:r>
        <w:t xml:space="preserve"> Minis warnt die Original-Ampel mit einer roten Ampel. Würde die Lebensmittelindustrie mit ihrem neuen Vorschlag durchkommen, würde auf den </w:t>
      </w:r>
      <w:proofErr w:type="spellStart"/>
      <w:r>
        <w:t>zimtigen</w:t>
      </w:r>
      <w:proofErr w:type="spellEnd"/>
      <w:r>
        <w:t xml:space="preserve"> Frühstücksflocken hingegen keine rote Ampel stehen.   </w:t>
      </w:r>
    </w:p>
    <w:p w:rsidR="00E837D0" w:rsidRDefault="00E837D0"/>
    <w:p w:rsidR="00CB0C0D" w:rsidRDefault="00CB0C0D"/>
    <w:p w:rsidR="00CB0C0D" w:rsidRDefault="00CB0C0D"/>
    <w:p w:rsidR="00CB0C0D" w:rsidRDefault="00CB0C0D"/>
    <w:sectPr w:rsidR="00CB0C0D">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32B" w:rsidRDefault="00A1332B" w:rsidP="00A1332B">
      <w:pPr>
        <w:spacing w:after="0" w:line="240" w:lineRule="auto"/>
      </w:pPr>
      <w:r>
        <w:separator/>
      </w:r>
    </w:p>
  </w:endnote>
  <w:endnote w:type="continuationSeparator" w:id="0">
    <w:p w:rsidR="00A1332B" w:rsidRDefault="00A1332B" w:rsidP="00A13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32B" w:rsidRDefault="00A1332B" w:rsidP="00A1332B">
      <w:pPr>
        <w:spacing w:after="0" w:line="240" w:lineRule="auto"/>
      </w:pPr>
      <w:r>
        <w:separator/>
      </w:r>
    </w:p>
  </w:footnote>
  <w:footnote w:type="continuationSeparator" w:id="0">
    <w:p w:rsidR="00A1332B" w:rsidRDefault="00A1332B" w:rsidP="00A133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32B" w:rsidRDefault="00A1332B" w:rsidP="00A1332B">
    <w:pPr>
      <w:pStyle w:val="Kopfzeile"/>
      <w:jc w:val="right"/>
    </w:pPr>
    <w:r>
      <w:rPr>
        <w:rFonts w:ascii="Arial" w:hAnsi="Arial" w:cs="Arial"/>
        <w:noProof/>
        <w:sz w:val="17"/>
        <w:szCs w:val="17"/>
      </w:rPr>
      <w:drawing>
        <wp:inline distT="0" distB="0" distL="0" distR="0" wp14:anchorId="4AA97547" wp14:editId="6205024D">
          <wp:extent cx="3272790" cy="941070"/>
          <wp:effectExtent l="0" t="0" r="0" b="0"/>
          <wp:docPr id="1" name="Bild 1" descr="foodwatch-logo mit claim cmyk_10cm 300dp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descr="foodwatch-logo mit claim cmyk_10cm 300dpi"/>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2790" cy="941070"/>
                  </a:xfrm>
                  <a:prstGeom prst="rect">
                    <a:avLst/>
                  </a:prstGeom>
                  <a:noFill/>
                  <a:ln>
                    <a:noFill/>
                  </a:ln>
                </pic:spPr>
              </pic:pic>
            </a:graphicData>
          </a:graphic>
        </wp:inline>
      </w:drawing>
    </w:r>
  </w:p>
  <w:p w:rsidR="00A1332B" w:rsidRDefault="00A1332B" w:rsidP="00A1332B">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5E7"/>
    <w:rsid w:val="000356B0"/>
    <w:rsid w:val="002746A8"/>
    <w:rsid w:val="005C7346"/>
    <w:rsid w:val="00A1332B"/>
    <w:rsid w:val="00A235E7"/>
    <w:rsid w:val="00BA1583"/>
    <w:rsid w:val="00CB0C0D"/>
    <w:rsid w:val="00E33BD0"/>
    <w:rsid w:val="00E372BE"/>
    <w:rsid w:val="00E83714"/>
    <w:rsid w:val="00E837D0"/>
    <w:rsid w:val="00F53A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B6BBA4-D495-470B-89EB-ABAD8C557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1332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1332B"/>
  </w:style>
  <w:style w:type="paragraph" w:styleId="Fuzeile">
    <w:name w:val="footer"/>
    <w:basedOn w:val="Standard"/>
    <w:link w:val="FuzeileZchn"/>
    <w:uiPriority w:val="99"/>
    <w:unhideWhenUsed/>
    <w:rsid w:val="00A1332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133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390</Words>
  <Characters>2459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Dario Sarmadi (foodwatch)</dc:creator>
  <cp:keywords/>
  <dc:description/>
  <cp:lastModifiedBy>Andreas Winkler (foodwatch)</cp:lastModifiedBy>
  <cp:revision>7</cp:revision>
  <dcterms:created xsi:type="dcterms:W3CDTF">2017-12-08T14:25:00Z</dcterms:created>
  <dcterms:modified xsi:type="dcterms:W3CDTF">2018-01-04T14:12:00Z</dcterms:modified>
</cp:coreProperties>
</file>